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9E" w:rsidRPr="00AC0136" w:rsidRDefault="0068069E">
      <w:pPr>
        <w:pStyle w:val="ConsPlusNormal"/>
        <w:jc w:val="center"/>
        <w:rPr>
          <w:rFonts w:ascii="Arial" w:hAnsi="Arial" w:cs="Arial"/>
          <w:b/>
          <w:sz w:val="24"/>
        </w:rPr>
      </w:pPr>
      <w:bookmarkStart w:id="0" w:name="P1748"/>
      <w:bookmarkEnd w:id="0"/>
      <w:r w:rsidRPr="00AC0136">
        <w:rPr>
          <w:rFonts w:ascii="Arial" w:hAnsi="Arial" w:cs="Arial"/>
          <w:b/>
          <w:sz w:val="24"/>
        </w:rPr>
        <w:t>ПРЕДЕЛЬНЫЕ СРОКИ</w:t>
      </w:r>
    </w:p>
    <w:p w:rsidR="0068069E" w:rsidRPr="00AC0136" w:rsidRDefault="0068069E">
      <w:pPr>
        <w:pStyle w:val="ConsPlusNormal"/>
        <w:jc w:val="center"/>
        <w:rPr>
          <w:rFonts w:ascii="Arial" w:hAnsi="Arial" w:cs="Arial"/>
          <w:b/>
          <w:sz w:val="24"/>
        </w:rPr>
      </w:pPr>
      <w:r w:rsidRPr="00AC0136">
        <w:rPr>
          <w:rFonts w:ascii="Arial" w:hAnsi="Arial" w:cs="Arial"/>
          <w:b/>
          <w:sz w:val="24"/>
        </w:rPr>
        <w:t>УСТРАНЕНИЯ НЕИСПРАВНОСТЕЙ ПРИ ВЫПОЛНЕНИИ ВНЕПЛАНОВОГО</w:t>
      </w:r>
    </w:p>
    <w:p w:rsidR="0068069E" w:rsidRPr="00AC0136" w:rsidRDefault="0068069E">
      <w:pPr>
        <w:pStyle w:val="ConsPlusNormal"/>
        <w:jc w:val="center"/>
        <w:rPr>
          <w:rFonts w:ascii="Arial" w:hAnsi="Arial" w:cs="Arial"/>
          <w:b/>
          <w:sz w:val="24"/>
        </w:rPr>
      </w:pPr>
      <w:r w:rsidRPr="00AC0136">
        <w:rPr>
          <w:rFonts w:ascii="Arial" w:hAnsi="Arial" w:cs="Arial"/>
          <w:b/>
          <w:sz w:val="24"/>
        </w:rPr>
        <w:t>(НЕПРЕДВИДЕННОГО) ТЕКУЩЕГО РЕМОНТА ОТДЕЛЬНЫХ ЧАСТЕЙ</w:t>
      </w:r>
    </w:p>
    <w:p w:rsidR="0068069E" w:rsidRPr="00AC0136" w:rsidRDefault="0068069E">
      <w:pPr>
        <w:pStyle w:val="ConsPlusNormal"/>
        <w:jc w:val="center"/>
        <w:rPr>
          <w:rFonts w:ascii="Arial" w:hAnsi="Arial" w:cs="Arial"/>
          <w:b/>
          <w:sz w:val="24"/>
        </w:rPr>
      </w:pPr>
      <w:r w:rsidRPr="00AC0136">
        <w:rPr>
          <w:rFonts w:ascii="Arial" w:hAnsi="Arial" w:cs="Arial"/>
          <w:b/>
          <w:sz w:val="24"/>
        </w:rPr>
        <w:t>ЖИЛЫХ ДОМОВ И ИХ ОБОРУДОВАНИЯ</w:t>
      </w:r>
    </w:p>
    <w:p w:rsidR="0068069E" w:rsidRPr="00AC0136" w:rsidRDefault="0068069E">
      <w:pPr>
        <w:pStyle w:val="ConsPlusNormal"/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  <w:gridCol w:w="5528"/>
      </w:tblGrid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конструктивных элементов и оборудования</w:t>
            </w:r>
          </w:p>
        </w:tc>
        <w:tc>
          <w:tcPr>
            <w:tcW w:w="5528" w:type="dxa"/>
          </w:tcPr>
          <w:p w:rsidR="0068069E" w:rsidRPr="00AC0136" w:rsidRDefault="0068069E" w:rsidP="007A569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Предельный срок выполнения ремонта</w:t>
            </w:r>
            <w:r w:rsidR="007A5693" w:rsidRPr="00AC0136">
              <w:rPr>
                <w:rFonts w:ascii="Times New Roman" w:hAnsi="Times New Roman"/>
                <w:sz w:val="24"/>
              </w:rPr>
              <w:t xml:space="preserve"> (с момента их обнаружения или заявки жильцов).</w:t>
            </w:r>
          </w:p>
        </w:tc>
      </w:tr>
      <w:tr w:rsidR="00AC0136" w:rsidRPr="00AC0136" w:rsidTr="00AC0136">
        <w:trPr>
          <w:trHeight w:val="147"/>
        </w:trPr>
        <w:tc>
          <w:tcPr>
            <w:tcW w:w="8789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GoBack"/>
            <w:r w:rsidRPr="00AC013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 w:rsidRPr="00AC013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bookmarkEnd w:id="1"/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КРОВЛЯ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Протечки в отдельных местах кровли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Повреждения системы организованного водоотвода (водосточных труб, воронок, колен,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отметов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 xml:space="preserve"> и пр., расстройство их креплений)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СТЕНЫ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Утрата связи отдельных кирпичей с кладкой наружных стен, угрожающая их выпадением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 (с немедленным ограждением опасной зоны)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ОКОННЫЕ И ДВЕРНЫЕ ЗАПОЛНЕНИЯ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Разбитые стекла и сорванные створки оконных переплетов, форточек, балконных дверных полотен в зимнее время в летнее время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 xml:space="preserve">. 3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Дверные заполнения (входные двери в подъездах)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ВНУТРЕННЯЯ И НАРУЖНАЯ ОТДЕЛКА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 (с немедленным принятием мер безопасности)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Немедленное принятие мер безопасности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ПОЛЫ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lastRenderedPageBreak/>
              <w:t>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ПЕЧИ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Трещины и неисправности в печах, дымоходах и газоходах, могущие вызвать отравление жильцов дымовыми газами и угрожающие пожарной безопасности здания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 (с незамедлительным прекращением эксплуатации до исправления)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САНИТАРНО-ТЕХНИЧЕСКОЕ ОБОРУДОВАНИЕ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Течи в водопроводных кранах и в кранах сливных бачков при унитазах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Немедленно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ЭЛЕКТРООБОРУДОВАНИЕ</w:t>
            </w:r>
          </w:p>
        </w:tc>
      </w:tr>
      <w:tr w:rsidR="00AC0136" w:rsidRPr="00AC0136" w:rsidTr="00AC0136">
        <w:trPr>
          <w:trHeight w:val="816"/>
        </w:trPr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При наличии переключателей кабелей на воде в дом - в течение времени, необходимого для прибытия персонала, обслуживающего дом, но не более 2 ч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Неисправности во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вводно-распредительном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 xml:space="preserve">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3 ч</w:t>
            </w:r>
            <w:r w:rsidR="00AC0136">
              <w:rPr>
                <w:rFonts w:ascii="Times New Roman" w:hAnsi="Times New Roman"/>
                <w:sz w:val="24"/>
              </w:rPr>
              <w:t>аса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автоматов защиты стояков и питающих линий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3 ч</w:t>
            </w:r>
            <w:r w:rsidR="00AC0136">
              <w:rPr>
                <w:rFonts w:ascii="Times New Roman" w:hAnsi="Times New Roman"/>
                <w:sz w:val="24"/>
              </w:rPr>
              <w:t>аса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Немедленно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в электроплите, с выходом из строя одной конфорки и жарочного шкафа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в электроплите, с отключением всей электроплиты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3 ч</w:t>
            </w:r>
            <w:r w:rsidR="00AC0136">
              <w:rPr>
                <w:rFonts w:ascii="Times New Roman" w:hAnsi="Times New Roman"/>
                <w:sz w:val="24"/>
              </w:rPr>
              <w:t>аса</w:t>
            </w:r>
          </w:p>
        </w:tc>
      </w:tr>
      <w:tr w:rsidR="00AC0136" w:rsidRPr="00AC0136" w:rsidTr="00AC0136">
        <w:trPr>
          <w:trHeight w:val="739"/>
        </w:trPr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7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0136" w:rsidRPr="00AC0136" w:rsidTr="00AC0136">
        <w:tc>
          <w:tcPr>
            <w:tcW w:w="14317" w:type="dxa"/>
            <w:gridSpan w:val="2"/>
          </w:tcPr>
          <w:p w:rsidR="0068069E" w:rsidRPr="00AC0136" w:rsidRDefault="0068069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lastRenderedPageBreak/>
              <w:t>ЛИФТ</w:t>
            </w:r>
          </w:p>
        </w:tc>
      </w:tr>
      <w:tr w:rsidR="00AC0136" w:rsidRPr="00AC0136" w:rsidTr="00AC0136">
        <w:tc>
          <w:tcPr>
            <w:tcW w:w="8789" w:type="dxa"/>
          </w:tcPr>
          <w:p w:rsidR="0068069E" w:rsidRPr="00AC0136" w:rsidRDefault="0068069E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>Неисправности лифта</w:t>
            </w:r>
          </w:p>
        </w:tc>
        <w:tc>
          <w:tcPr>
            <w:tcW w:w="5528" w:type="dxa"/>
          </w:tcPr>
          <w:p w:rsidR="0068069E" w:rsidRPr="00AC0136" w:rsidRDefault="0068069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AC0136">
              <w:rPr>
                <w:rFonts w:ascii="Times New Roman" w:hAnsi="Times New Roman"/>
                <w:sz w:val="24"/>
              </w:rPr>
              <w:t xml:space="preserve">Не более 1 </w:t>
            </w:r>
            <w:proofErr w:type="spellStart"/>
            <w:r w:rsidRPr="00AC0136">
              <w:rPr>
                <w:rFonts w:ascii="Times New Roman" w:hAnsi="Times New Roman"/>
                <w:sz w:val="24"/>
              </w:rPr>
              <w:t>сут</w:t>
            </w:r>
            <w:proofErr w:type="spellEnd"/>
            <w:r w:rsidRPr="00AC0136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8069E" w:rsidRPr="00AC0136" w:rsidRDefault="0068069E">
      <w:pPr>
        <w:pStyle w:val="ConsPlusNormal"/>
        <w:rPr>
          <w:rFonts w:ascii="Times New Roman" w:hAnsi="Times New Roman"/>
          <w:sz w:val="24"/>
        </w:rPr>
      </w:pPr>
    </w:p>
    <w:p w:rsidR="0068069E" w:rsidRPr="00AC0136" w:rsidRDefault="0068069E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AC0136">
        <w:rPr>
          <w:rFonts w:ascii="Times New Roman" w:hAnsi="Times New Roman"/>
          <w:i/>
          <w:sz w:val="24"/>
        </w:rPr>
        <w:t>Примечание.</w:t>
      </w:r>
      <w:r w:rsidRPr="00AC0136">
        <w:rPr>
          <w:rFonts w:ascii="Times New Roman" w:hAnsi="Times New Roman"/>
          <w:sz w:val="24"/>
        </w:rPr>
        <w:t xml:space="preserve"> Сроки устранения отдельных неисправностей указаны с момента их обнаружения или заявки жильцов.</w:t>
      </w:r>
    </w:p>
    <w:p w:rsidR="0068069E" w:rsidRPr="00AC0136" w:rsidRDefault="0068069E">
      <w:pPr>
        <w:pStyle w:val="ConsPlusNormal"/>
        <w:rPr>
          <w:rFonts w:ascii="Times New Roman" w:hAnsi="Times New Roman"/>
          <w:sz w:val="24"/>
        </w:rPr>
      </w:pPr>
    </w:p>
    <w:p w:rsidR="0068069E" w:rsidRPr="00A873FB" w:rsidRDefault="0068069E">
      <w:pPr>
        <w:pStyle w:val="ConsPlusNormal"/>
        <w:rPr>
          <w:rFonts w:ascii="Times New Roman" w:hAnsi="Times New Roman"/>
          <w:color w:val="FF0000"/>
          <w:sz w:val="24"/>
        </w:rPr>
      </w:pPr>
    </w:p>
    <w:p w:rsidR="0068069E" w:rsidRPr="00AC0136" w:rsidRDefault="0068069E">
      <w:pPr>
        <w:pStyle w:val="ConsPlusNormal"/>
        <w:rPr>
          <w:rFonts w:ascii="Times New Roman" w:hAnsi="Times New Roman"/>
          <w:sz w:val="24"/>
        </w:rPr>
      </w:pPr>
    </w:p>
    <w:p w:rsidR="0068069E" w:rsidRPr="00AC0136" w:rsidRDefault="0068069E">
      <w:pPr>
        <w:pStyle w:val="ConsPlusNormal"/>
        <w:rPr>
          <w:rFonts w:ascii="Times New Roman" w:hAnsi="Times New Roman"/>
          <w:sz w:val="24"/>
        </w:rPr>
      </w:pPr>
    </w:p>
    <w:p w:rsidR="0068069E" w:rsidRPr="00AC0136" w:rsidRDefault="0068069E">
      <w:pPr>
        <w:pStyle w:val="ConsPlusNormal"/>
        <w:rPr>
          <w:rFonts w:ascii="Times New Roman" w:hAnsi="Times New Roman"/>
          <w:sz w:val="24"/>
        </w:rPr>
      </w:pPr>
    </w:p>
    <w:sectPr w:rsidR="0068069E" w:rsidRPr="00AC0136" w:rsidSect="00AC0136">
      <w:pgSz w:w="16838" w:h="11905" w:orient="landscape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68069E"/>
    <w:rsid w:val="005E1791"/>
    <w:rsid w:val="0068069E"/>
    <w:rsid w:val="007A5693"/>
    <w:rsid w:val="007C6BF7"/>
    <w:rsid w:val="009A30E9"/>
    <w:rsid w:val="00A873FB"/>
    <w:rsid w:val="00AC0136"/>
    <w:rsid w:val="00C20F24"/>
    <w:rsid w:val="00C32ED6"/>
    <w:rsid w:val="00C56DA3"/>
    <w:rsid w:val="00FC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0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0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0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806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uk2</cp:lastModifiedBy>
  <cp:revision>9</cp:revision>
  <cp:lastPrinted>2018-01-17T06:47:00Z</cp:lastPrinted>
  <dcterms:created xsi:type="dcterms:W3CDTF">2018-01-16T05:19:00Z</dcterms:created>
  <dcterms:modified xsi:type="dcterms:W3CDTF">2020-04-02T06:24:00Z</dcterms:modified>
</cp:coreProperties>
</file>